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C8A33" w14:textId="065117FB" w:rsidR="009A54FB" w:rsidRDefault="009A54FB" w:rsidP="009A54FB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</w:t>
      </w:r>
    </w:p>
    <w:p w14:paraId="5E2E8E88" w14:textId="3977FC04" w:rsidR="004D6015" w:rsidRDefault="009A54FB" w:rsidP="009A54FB">
      <w:pPr>
        <w:jc w:val="center"/>
        <w:rPr>
          <w:rFonts w:ascii="Verdana" w:hAnsi="Verdana"/>
          <w:b/>
        </w:rPr>
      </w:pPr>
      <w:r w:rsidRPr="009A54FB">
        <w:rPr>
          <w:rFonts w:ascii="Verdana" w:hAnsi="Verdana"/>
          <w:b/>
        </w:rPr>
        <w:t xml:space="preserve">FICHA TECNICA </w:t>
      </w:r>
      <w:r w:rsidR="009A42D8">
        <w:rPr>
          <w:rFonts w:ascii="Verdana" w:hAnsi="Verdana"/>
          <w:b/>
        </w:rPr>
        <w:t>VINILO TIPO 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A54FB" w14:paraId="2B816AB4" w14:textId="77777777" w:rsidTr="009A54FB">
        <w:tc>
          <w:tcPr>
            <w:tcW w:w="8828" w:type="dxa"/>
          </w:tcPr>
          <w:p w14:paraId="3B1EE69A" w14:textId="77777777" w:rsidR="009A54FB" w:rsidRPr="009A54FB" w:rsidRDefault="009A54FB" w:rsidP="009A54FB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DESCRIPCION</w:t>
            </w:r>
          </w:p>
        </w:tc>
      </w:tr>
    </w:tbl>
    <w:p w14:paraId="1EE73D2E" w14:textId="77777777" w:rsidR="009A54FB" w:rsidRDefault="009A54FB" w:rsidP="009A54FB">
      <w:pPr>
        <w:pStyle w:val="Default"/>
      </w:pPr>
      <w:r>
        <w:t xml:space="preserve">                   </w:t>
      </w:r>
    </w:p>
    <w:p w14:paraId="2822D39F" w14:textId="5F94765A" w:rsidR="009A54FB" w:rsidRDefault="009A42D8" w:rsidP="009A42D8">
      <w:pPr>
        <w:pStyle w:val="Default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</w:rPr>
        <w:t>VINILO TIPO 1</w:t>
      </w:r>
      <w:r w:rsidR="009A54FB" w:rsidRPr="00932780">
        <w:rPr>
          <w:rFonts w:ascii="Verdana" w:hAnsi="Verdana"/>
          <w:b/>
          <w:bCs/>
        </w:rPr>
        <w:t xml:space="preserve"> </w:t>
      </w:r>
      <w:r w:rsidR="00657FAD">
        <w:rPr>
          <w:rFonts w:ascii="Verdana" w:hAnsi="Verdana"/>
          <w:b/>
          <w:bCs/>
        </w:rPr>
        <w:t>KOLOR FLEX</w:t>
      </w:r>
      <w:r w:rsidR="009A54FB" w:rsidRPr="00932780">
        <w:rPr>
          <w:rFonts w:ascii="Verdana" w:hAnsi="Verdana"/>
          <w:b/>
          <w:bCs/>
        </w:rPr>
        <w:t xml:space="preserve"> </w:t>
      </w:r>
      <w:r w:rsidRPr="009A42D8">
        <w:rPr>
          <w:rFonts w:ascii="Verdana" w:hAnsi="Verdana"/>
          <w:sz w:val="22"/>
          <w:szCs w:val="22"/>
        </w:rPr>
        <w:t>es una pintura en base acuosa tipo emulsión con acabado mate, compuesta por una resina acrílica, pigmentos de alta resistencia y aditivos de alta tecnología que le confieren al producto características especiales de alto desempeño y propiedades de aplicación. Es un producto idóneo para uso interior y exterior con excelente durabilidad.</w:t>
      </w:r>
    </w:p>
    <w:p w14:paraId="5B1D404B" w14:textId="77777777" w:rsidR="009A42D8" w:rsidRDefault="009A42D8" w:rsidP="009A42D8">
      <w:pPr>
        <w:pStyle w:val="Default"/>
        <w:jc w:val="both"/>
        <w:rPr>
          <w:rFonts w:ascii="Verdana" w:hAnsi="Verdana"/>
          <w:sz w:val="22"/>
          <w:szCs w:val="22"/>
        </w:rPr>
      </w:pPr>
    </w:p>
    <w:p w14:paraId="0C386CAB" w14:textId="77777777" w:rsidR="000314DE" w:rsidRPr="009A42D8" w:rsidRDefault="000314DE" w:rsidP="009A42D8">
      <w:pPr>
        <w:pStyle w:val="Default"/>
        <w:jc w:val="both"/>
        <w:rPr>
          <w:rFonts w:ascii="Verdana" w:hAnsi="Verdan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A54FB" w14:paraId="7CFD4BA8" w14:textId="77777777" w:rsidTr="009A54FB">
        <w:tc>
          <w:tcPr>
            <w:tcW w:w="8828" w:type="dxa"/>
          </w:tcPr>
          <w:p w14:paraId="6BAD936A" w14:textId="77777777" w:rsidR="009A54FB" w:rsidRPr="009A54FB" w:rsidRDefault="009A54FB" w:rsidP="009A54FB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 w:rsidRPr="009A54FB">
              <w:rPr>
                <w:rFonts w:ascii="Verdana" w:hAnsi="Verdana"/>
                <w:b/>
              </w:rPr>
              <w:t>PROPIEDADES</w:t>
            </w:r>
          </w:p>
        </w:tc>
      </w:tr>
    </w:tbl>
    <w:p w14:paraId="1C4C5981" w14:textId="77777777" w:rsidR="009A42D8" w:rsidRPr="009A42D8" w:rsidRDefault="009A42D8" w:rsidP="009A42D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A42D8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38126BE0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Alto rendimiento. </w:t>
      </w:r>
    </w:p>
    <w:p w14:paraId="35C14B30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Excelente cubrimiento. </w:t>
      </w:r>
    </w:p>
    <w:p w14:paraId="536E4FF8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Excelente resistencia a la humedad </w:t>
      </w:r>
    </w:p>
    <w:p w14:paraId="49FECDA3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Excelente Lavabilidad (Fácil remoción de manchas). </w:t>
      </w:r>
    </w:p>
    <w:p w14:paraId="4F23B94F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Alta retención de color, buena resistencia a los rayos ultravioleta </w:t>
      </w:r>
    </w:p>
    <w:p w14:paraId="2888F666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Notable rapidez de secado. </w:t>
      </w:r>
    </w:p>
    <w:p w14:paraId="296173B5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Optima adherencia. </w:t>
      </w:r>
    </w:p>
    <w:p w14:paraId="1AA0B9A1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Excelente nivelación. </w:t>
      </w:r>
    </w:p>
    <w:p w14:paraId="22FE04EC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Alta resistencia al salpique. </w:t>
      </w:r>
    </w:p>
    <w:p w14:paraId="060F8464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4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Alta resistencia a la abrasión. </w:t>
      </w:r>
    </w:p>
    <w:p w14:paraId="1C569BB7" w14:textId="77777777" w:rsidR="009A42D8" w:rsidRPr="009A42D8" w:rsidRDefault="009A42D8" w:rsidP="009A42D8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9A42D8">
        <w:rPr>
          <w:rFonts w:ascii="Verdana" w:hAnsi="Verdana" w:cs="Arial"/>
          <w:color w:val="000000"/>
        </w:rPr>
        <w:t xml:space="preserve">Amplia gama de colores entre mezclables. </w:t>
      </w:r>
    </w:p>
    <w:p w14:paraId="41A0757A" w14:textId="77777777" w:rsidR="00932780" w:rsidRDefault="00932780" w:rsidP="00932780">
      <w:pPr>
        <w:pStyle w:val="Prrafodelista"/>
        <w:ind w:left="360"/>
        <w:jc w:val="both"/>
        <w:rPr>
          <w:rFonts w:ascii="Verdana" w:hAnsi="Verdan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32780" w14:paraId="5A6F88B9" w14:textId="77777777" w:rsidTr="00932780">
        <w:tc>
          <w:tcPr>
            <w:tcW w:w="8828" w:type="dxa"/>
          </w:tcPr>
          <w:p w14:paraId="43C7936D" w14:textId="77777777" w:rsidR="00932780" w:rsidRPr="00932780" w:rsidRDefault="00932780" w:rsidP="00932780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 w:rsidRPr="00932780">
              <w:rPr>
                <w:rFonts w:ascii="Verdana" w:hAnsi="Verdana"/>
                <w:b/>
              </w:rPr>
              <w:t>USOS</w:t>
            </w:r>
          </w:p>
        </w:tc>
      </w:tr>
    </w:tbl>
    <w:p w14:paraId="03DD1008" w14:textId="77777777" w:rsidR="000314DE" w:rsidRDefault="000314DE" w:rsidP="009A42D8">
      <w:pPr>
        <w:pStyle w:val="Default"/>
        <w:rPr>
          <w:rFonts w:ascii="Verdana" w:hAnsi="Verdana"/>
          <w:b/>
          <w:bCs/>
        </w:rPr>
      </w:pPr>
    </w:p>
    <w:p w14:paraId="52BCA8D2" w14:textId="3DCA3AE2" w:rsidR="00932780" w:rsidRDefault="009A42D8" w:rsidP="009A42D8"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</w:rPr>
        <w:t>VINILO TIPO 1</w:t>
      </w:r>
      <w:r w:rsidRPr="00932780">
        <w:rPr>
          <w:rFonts w:ascii="Verdana" w:hAnsi="Verdana"/>
          <w:b/>
          <w:bCs/>
        </w:rPr>
        <w:t xml:space="preserve"> </w:t>
      </w:r>
      <w:r w:rsidR="00657FAD">
        <w:rPr>
          <w:rFonts w:ascii="Verdana" w:hAnsi="Verdana"/>
          <w:b/>
          <w:bCs/>
        </w:rPr>
        <w:t>KOLOR FLEX</w:t>
      </w:r>
      <w:r w:rsidR="00932780">
        <w:rPr>
          <w:rFonts w:ascii="Verdana" w:hAnsi="Verdana"/>
        </w:rPr>
        <w:t xml:space="preserve"> </w:t>
      </w:r>
      <w:r w:rsidRPr="009A42D8">
        <w:rPr>
          <w:rFonts w:ascii="Verdana" w:hAnsi="Verdana"/>
          <w:sz w:val="22"/>
          <w:szCs w:val="22"/>
        </w:rPr>
        <w:t>Para protección y decoración de gran variedad de superficies tales como mampostería, pañete, estuco y materiales de fibrocemento en interiores y exteriores. Se aplica principalmente en superficies que presentan condiciones críticas de humedad, lluvias frecuentes, rayos ultravioleta y tráfico de personal alto.</w:t>
      </w:r>
    </w:p>
    <w:p w14:paraId="2AA556AF" w14:textId="77777777" w:rsidR="009A42D8" w:rsidRDefault="009A42D8" w:rsidP="009A42D8">
      <w:pPr>
        <w:pStyle w:val="Default"/>
        <w:rPr>
          <w:rFonts w:ascii="Verdana" w:hAnsi="Verdana"/>
          <w:sz w:val="22"/>
          <w:szCs w:val="22"/>
        </w:rPr>
      </w:pPr>
    </w:p>
    <w:p w14:paraId="23FB3B9C" w14:textId="77777777" w:rsidR="000314DE" w:rsidRDefault="000314DE" w:rsidP="009A42D8">
      <w:pPr>
        <w:pStyle w:val="Default"/>
        <w:rPr>
          <w:rFonts w:ascii="Verdana" w:hAnsi="Verdana"/>
          <w:sz w:val="22"/>
          <w:szCs w:val="22"/>
        </w:rPr>
      </w:pPr>
    </w:p>
    <w:p w14:paraId="782AA6CF" w14:textId="77777777" w:rsidR="000314DE" w:rsidRDefault="000314DE" w:rsidP="009A42D8">
      <w:pPr>
        <w:pStyle w:val="Default"/>
        <w:rPr>
          <w:rFonts w:ascii="Verdana" w:hAnsi="Verdana"/>
          <w:sz w:val="22"/>
          <w:szCs w:val="22"/>
        </w:rPr>
      </w:pPr>
    </w:p>
    <w:p w14:paraId="174E5CEC" w14:textId="77777777" w:rsidR="000314DE" w:rsidRDefault="000314DE" w:rsidP="009A42D8">
      <w:pPr>
        <w:pStyle w:val="Default"/>
        <w:rPr>
          <w:rFonts w:ascii="Verdana" w:hAnsi="Verdana"/>
          <w:sz w:val="22"/>
          <w:szCs w:val="22"/>
        </w:rPr>
      </w:pPr>
    </w:p>
    <w:p w14:paraId="710D22E6" w14:textId="77777777" w:rsidR="00657FAD" w:rsidRDefault="00657FAD" w:rsidP="009A42D8">
      <w:pPr>
        <w:pStyle w:val="Default"/>
        <w:rPr>
          <w:rFonts w:ascii="Verdana" w:hAnsi="Verdana"/>
          <w:sz w:val="22"/>
          <w:szCs w:val="22"/>
        </w:rPr>
      </w:pPr>
    </w:p>
    <w:p w14:paraId="2D8D1B8E" w14:textId="77777777" w:rsidR="00657FAD" w:rsidRDefault="00657FAD" w:rsidP="009A42D8">
      <w:pPr>
        <w:pStyle w:val="Default"/>
        <w:rPr>
          <w:rFonts w:ascii="Verdana" w:hAnsi="Verdana"/>
          <w:sz w:val="22"/>
          <w:szCs w:val="22"/>
        </w:rPr>
      </w:pPr>
    </w:p>
    <w:p w14:paraId="18906BE8" w14:textId="77777777" w:rsidR="00657FAD" w:rsidRDefault="00657FAD" w:rsidP="009A42D8">
      <w:pPr>
        <w:pStyle w:val="Default"/>
        <w:rPr>
          <w:rFonts w:ascii="Verdana" w:hAnsi="Verdana"/>
          <w:sz w:val="22"/>
          <w:szCs w:val="22"/>
        </w:rPr>
      </w:pPr>
    </w:p>
    <w:p w14:paraId="344F77D1" w14:textId="77777777" w:rsidR="000314DE" w:rsidRDefault="000314DE" w:rsidP="009A42D8">
      <w:pPr>
        <w:pStyle w:val="Default"/>
        <w:rPr>
          <w:rFonts w:ascii="Verdana" w:hAnsi="Verdana"/>
          <w:sz w:val="22"/>
          <w:szCs w:val="22"/>
        </w:rPr>
      </w:pPr>
    </w:p>
    <w:p w14:paraId="67B45B99" w14:textId="0BE42EFC" w:rsidR="007E2E4F" w:rsidRDefault="007E2E4F" w:rsidP="009A42D8">
      <w:pPr>
        <w:pStyle w:val="Default"/>
        <w:rPr>
          <w:rFonts w:ascii="Verdana" w:hAnsi="Verdana"/>
          <w:sz w:val="22"/>
          <w:szCs w:val="22"/>
        </w:rPr>
      </w:pPr>
    </w:p>
    <w:p w14:paraId="0D2AF226" w14:textId="77777777" w:rsidR="007E2E4F" w:rsidRPr="009A42D8" w:rsidRDefault="007E2E4F" w:rsidP="009A42D8">
      <w:pPr>
        <w:pStyle w:val="Default"/>
        <w:rPr>
          <w:rFonts w:ascii="Verdana" w:hAnsi="Verdan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77570" w14:paraId="451DAF37" w14:textId="77777777" w:rsidTr="00B77570">
        <w:tc>
          <w:tcPr>
            <w:tcW w:w="8828" w:type="dxa"/>
          </w:tcPr>
          <w:p w14:paraId="43984F0E" w14:textId="77777777" w:rsidR="00B77570" w:rsidRPr="00B77570" w:rsidRDefault="00B77570" w:rsidP="00B77570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 w:rsidRPr="00B77570">
              <w:rPr>
                <w:rFonts w:ascii="Verdana" w:hAnsi="Verdana"/>
                <w:b/>
              </w:rPr>
              <w:t>PREPARACION DE LAS SUPERFICIES</w:t>
            </w:r>
          </w:p>
        </w:tc>
      </w:tr>
    </w:tbl>
    <w:p w14:paraId="1ED7B6BC" w14:textId="77777777" w:rsidR="000314DE" w:rsidRDefault="000314DE" w:rsidP="000314DE">
      <w:pPr>
        <w:pStyle w:val="Default"/>
        <w:ind w:left="360"/>
        <w:rPr>
          <w:rFonts w:ascii="Verdana" w:hAnsi="Verdana"/>
          <w:sz w:val="22"/>
          <w:szCs w:val="22"/>
        </w:rPr>
      </w:pPr>
    </w:p>
    <w:p w14:paraId="548A1766" w14:textId="77777777" w:rsidR="00BB5723" w:rsidRPr="00BB5723" w:rsidRDefault="00BB5723" w:rsidP="00BB5723">
      <w:pPr>
        <w:pStyle w:val="Default"/>
        <w:numPr>
          <w:ilvl w:val="0"/>
          <w:numId w:val="12"/>
        </w:numPr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La superficie debe estar seca y libre de polvo, grasa y pintura deteriorada. </w:t>
      </w:r>
    </w:p>
    <w:p w14:paraId="50B07A5F" w14:textId="77777777" w:rsidR="00BB5723" w:rsidRPr="00BB5723" w:rsidRDefault="00BB5723" w:rsidP="00BB5723">
      <w:pPr>
        <w:pStyle w:val="Default"/>
        <w:numPr>
          <w:ilvl w:val="0"/>
          <w:numId w:val="12"/>
        </w:numPr>
        <w:spacing w:after="13"/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Se deben resanar las grietas y agujeros y otros defectos que puedan afectar el acabado. </w:t>
      </w:r>
    </w:p>
    <w:p w14:paraId="1D5371F2" w14:textId="77777777" w:rsidR="00BB5723" w:rsidRPr="00BB5723" w:rsidRDefault="00BB5723" w:rsidP="00BB5723">
      <w:pPr>
        <w:pStyle w:val="Default"/>
        <w:numPr>
          <w:ilvl w:val="0"/>
          <w:numId w:val="12"/>
        </w:numPr>
        <w:spacing w:after="13"/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Para eliminar pinturas aplicadas anteriormente, se recomienda el uso de cepillo de alambres y/o rasquetas metálicas. </w:t>
      </w:r>
    </w:p>
    <w:p w14:paraId="254705D1" w14:textId="77777777" w:rsidR="00BB5723" w:rsidRPr="00BB5723" w:rsidRDefault="00BB5723" w:rsidP="00BB5723">
      <w:pPr>
        <w:pStyle w:val="Default"/>
        <w:numPr>
          <w:ilvl w:val="0"/>
          <w:numId w:val="12"/>
        </w:numPr>
        <w:spacing w:after="13"/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Si la superficie está limpia y libre de cualquier contaminante, un lijado suave mejora la adherencia y durabilidad de la pintura. </w:t>
      </w:r>
    </w:p>
    <w:p w14:paraId="30B6DF8B" w14:textId="77777777" w:rsidR="00BB5723" w:rsidRDefault="00BB5723" w:rsidP="00BB5723">
      <w:pPr>
        <w:pStyle w:val="Default"/>
        <w:numPr>
          <w:ilvl w:val="0"/>
          <w:numId w:val="12"/>
        </w:numPr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No aplicar sobre superficies encaladas (recubiertas con cal). </w:t>
      </w:r>
    </w:p>
    <w:p w14:paraId="72AAAF4F" w14:textId="77777777" w:rsidR="000314DE" w:rsidRPr="00BB5723" w:rsidRDefault="000314DE" w:rsidP="000314DE">
      <w:pPr>
        <w:pStyle w:val="Default"/>
        <w:ind w:left="720"/>
        <w:rPr>
          <w:rFonts w:ascii="Verdana" w:hAnsi="Verdan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77570" w14:paraId="3E831C6D" w14:textId="77777777" w:rsidTr="00B77570">
        <w:tc>
          <w:tcPr>
            <w:tcW w:w="8828" w:type="dxa"/>
          </w:tcPr>
          <w:p w14:paraId="19146569" w14:textId="77777777" w:rsidR="00B77570" w:rsidRPr="00B77570" w:rsidRDefault="00B77570" w:rsidP="00B77570">
            <w:pPr>
              <w:pStyle w:val="Default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  <w:sz w:val="22"/>
                <w:szCs w:val="22"/>
              </w:rPr>
            </w:pPr>
            <w:r w:rsidRPr="00B77570">
              <w:rPr>
                <w:rFonts w:ascii="Verdana" w:hAnsi="Verdana"/>
                <w:b/>
                <w:sz w:val="22"/>
                <w:szCs w:val="22"/>
              </w:rPr>
              <w:t>APLICACIÓN Y DILUCION</w:t>
            </w:r>
          </w:p>
        </w:tc>
      </w:tr>
    </w:tbl>
    <w:p w14:paraId="46E64CAD" w14:textId="77777777" w:rsidR="00B77570" w:rsidRDefault="00B77570" w:rsidP="00B77570">
      <w:pPr>
        <w:pStyle w:val="Default"/>
      </w:pPr>
    </w:p>
    <w:p w14:paraId="0C1862D7" w14:textId="77777777" w:rsidR="00BB5723" w:rsidRPr="00BB5723" w:rsidRDefault="00BB5723" w:rsidP="00BB5723">
      <w:pPr>
        <w:pStyle w:val="Default"/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Homogenizar el contenido del envase, utilizando una espátula limpia. </w:t>
      </w:r>
    </w:p>
    <w:p w14:paraId="1E948B5A" w14:textId="77777777" w:rsidR="00BB5723" w:rsidRPr="00BB5723" w:rsidRDefault="00BB5723" w:rsidP="00BB5723">
      <w:pPr>
        <w:pStyle w:val="Default"/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Los equipos e instrumentos de aplicación se deben lavar con agua. </w:t>
      </w:r>
    </w:p>
    <w:p w14:paraId="43B2CCD8" w14:textId="77777777" w:rsidR="00BB5723" w:rsidRDefault="00BB5723" w:rsidP="00BB5723">
      <w:pPr>
        <w:pStyle w:val="Default"/>
        <w:rPr>
          <w:rFonts w:ascii="Verdana" w:hAnsi="Verdana"/>
          <w:sz w:val="22"/>
          <w:szCs w:val="22"/>
        </w:rPr>
      </w:pPr>
      <w:r w:rsidRPr="00BB5723">
        <w:rPr>
          <w:rFonts w:ascii="Verdana" w:hAnsi="Verdana"/>
          <w:sz w:val="22"/>
          <w:szCs w:val="22"/>
        </w:rPr>
        <w:t xml:space="preserve">Diluya únicamente la cantidad de </w:t>
      </w:r>
      <w:r>
        <w:rPr>
          <w:rFonts w:ascii="Verdana" w:hAnsi="Verdana"/>
          <w:b/>
          <w:bCs/>
        </w:rPr>
        <w:t>VINILO TIPO 1</w:t>
      </w:r>
      <w:r w:rsidRPr="00932780">
        <w:rPr>
          <w:rFonts w:ascii="Verdana" w:hAnsi="Verdana"/>
          <w:b/>
          <w:bCs/>
        </w:rPr>
        <w:t xml:space="preserve"> POSIFLEX</w:t>
      </w:r>
      <w:r w:rsidRPr="00BB5723">
        <w:rPr>
          <w:rFonts w:ascii="Verdana" w:hAnsi="Verdana"/>
          <w:b/>
          <w:bCs/>
          <w:sz w:val="22"/>
          <w:szCs w:val="22"/>
        </w:rPr>
        <w:t xml:space="preserve"> </w:t>
      </w:r>
      <w:r w:rsidRPr="00BB5723">
        <w:rPr>
          <w:rFonts w:ascii="Verdana" w:hAnsi="Verdana"/>
          <w:sz w:val="22"/>
          <w:szCs w:val="22"/>
        </w:rPr>
        <w:t>que vaya a utilizar.</w:t>
      </w:r>
    </w:p>
    <w:p w14:paraId="693F887E" w14:textId="77777777" w:rsidR="001002AF" w:rsidRDefault="001002AF" w:rsidP="00BB5723">
      <w:pPr>
        <w:pStyle w:val="Default"/>
        <w:rPr>
          <w:rFonts w:ascii="Verdana" w:hAnsi="Verdana"/>
          <w:sz w:val="22"/>
          <w:szCs w:val="22"/>
        </w:rPr>
      </w:pPr>
    </w:p>
    <w:tbl>
      <w:tblPr>
        <w:tblW w:w="90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4"/>
        <w:gridCol w:w="2409"/>
        <w:gridCol w:w="2268"/>
        <w:gridCol w:w="1701"/>
      </w:tblGrid>
      <w:tr w:rsidR="001002AF" w:rsidRPr="001002AF" w14:paraId="5A9A0E29" w14:textId="77777777" w:rsidTr="001002AF">
        <w:trPr>
          <w:trHeight w:val="324"/>
        </w:trPr>
        <w:tc>
          <w:tcPr>
            <w:tcW w:w="9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3EB5AC26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sz w:val="24"/>
                <w:szCs w:val="24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b/>
                <w:bCs/>
                <w:color w:val="FFFFFF"/>
                <w:sz w:val="24"/>
                <w:szCs w:val="24"/>
                <w:lang w:val="es-CO" w:eastAsia="es-CO"/>
              </w:rPr>
              <w:t>RECOMENDACIONES DE APLICACIÓN</w:t>
            </w:r>
          </w:p>
        </w:tc>
      </w:tr>
      <w:tr w:rsidR="001002AF" w:rsidRPr="001002AF" w14:paraId="10F12083" w14:textId="77777777" w:rsidTr="001002AF">
        <w:trPr>
          <w:trHeight w:val="300"/>
        </w:trPr>
        <w:tc>
          <w:tcPr>
            <w:tcW w:w="26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31E2B5C" w14:textId="7E4A22A8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  <w:t xml:space="preserve">Instrumento de </w:t>
            </w:r>
            <w:r w:rsidRPr="001002AF"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  <w:t>Aplicación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7725AEA" w14:textId="4D11F7BA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  <w:t>Dilución</w:t>
            </w:r>
            <w:r w:rsidRPr="001002AF"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  <w:t xml:space="preserve"> </w:t>
            </w:r>
            <w:r w:rsidRPr="001002AF"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  <w:t>Máxima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9168B77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  <w:t>Numero de Manos</w:t>
            </w:r>
          </w:p>
        </w:tc>
      </w:tr>
      <w:tr w:rsidR="001002AF" w:rsidRPr="001002AF" w14:paraId="5C6A6579" w14:textId="77777777" w:rsidTr="001002AF">
        <w:trPr>
          <w:trHeight w:val="300"/>
        </w:trPr>
        <w:tc>
          <w:tcPr>
            <w:tcW w:w="26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78F19F" w14:textId="77777777" w:rsidR="001002AF" w:rsidRPr="001002AF" w:rsidRDefault="001002AF" w:rsidP="001002A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73DA24CB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sz w:val="16"/>
                <w:szCs w:val="16"/>
                <w:lang w:val="es-CO" w:eastAsia="es-CO"/>
              </w:rPr>
              <w:t>VINILO TIPO 1 KOLOR FLEX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12C27D41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Agua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4BE3AE" w14:textId="77777777" w:rsidR="001002AF" w:rsidRPr="001002AF" w:rsidRDefault="001002AF" w:rsidP="001002A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s-CO" w:eastAsia="es-CO"/>
              </w:rPr>
            </w:pPr>
          </w:p>
        </w:tc>
      </w:tr>
      <w:tr w:rsidR="001002AF" w:rsidRPr="001002AF" w14:paraId="3AC11843" w14:textId="77777777" w:rsidTr="001002AF">
        <w:trPr>
          <w:trHeight w:val="300"/>
        </w:trPr>
        <w:tc>
          <w:tcPr>
            <w:tcW w:w="26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78C3B5EF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Brocha o rodillo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07279002" w14:textId="1474AA94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 xml:space="preserve">1 </w:t>
            </w: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galón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3CC4BB6" w14:textId="616678F8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 xml:space="preserve">25% (1/4 </w:t>
            </w: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galón</w:t>
            </w: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F813453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2 - 3 Manos</w:t>
            </w:r>
          </w:p>
        </w:tc>
      </w:tr>
      <w:tr w:rsidR="001002AF" w:rsidRPr="001002AF" w14:paraId="5CCC061A" w14:textId="77777777" w:rsidTr="001002AF">
        <w:trPr>
          <w:trHeight w:val="300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CCCA074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Pistola convencional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71343B02" w14:textId="2B1B1502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 xml:space="preserve">1 </w:t>
            </w: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galón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7BC8B6C1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30 - 35 %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5E181434" w14:textId="77777777" w:rsidR="001002AF" w:rsidRPr="001002AF" w:rsidRDefault="001002AF" w:rsidP="001002A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</w:pPr>
            <w:r w:rsidRPr="001002AF">
              <w:rPr>
                <w:rFonts w:ascii="Aptos Narrow" w:eastAsia="Times New Roman" w:hAnsi="Aptos Narrow" w:cs="Times New Roman"/>
                <w:color w:val="000000"/>
                <w:lang w:val="es-CO" w:eastAsia="es-CO"/>
              </w:rPr>
              <w:t>2 - 3 Manos</w:t>
            </w:r>
          </w:p>
        </w:tc>
      </w:tr>
    </w:tbl>
    <w:p w14:paraId="2F1B7FAC" w14:textId="77777777" w:rsidR="001002AF" w:rsidRDefault="001002AF" w:rsidP="00BB5723">
      <w:pPr>
        <w:pStyle w:val="Default"/>
        <w:rPr>
          <w:rFonts w:ascii="Verdana" w:hAnsi="Verdana"/>
          <w:sz w:val="22"/>
          <w:szCs w:val="22"/>
        </w:rPr>
      </w:pPr>
    </w:p>
    <w:p w14:paraId="0B335F20" w14:textId="77395A64" w:rsidR="00BB5723" w:rsidRDefault="00BB5723" w:rsidP="00BB5723">
      <w:pPr>
        <w:pStyle w:val="Default"/>
        <w:rPr>
          <w:rFonts w:ascii="Verdana" w:hAnsi="Verdan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77570" w14:paraId="7C83EFB0" w14:textId="77777777" w:rsidTr="00B77570">
        <w:tc>
          <w:tcPr>
            <w:tcW w:w="8828" w:type="dxa"/>
          </w:tcPr>
          <w:p w14:paraId="25FD2BBE" w14:textId="77777777" w:rsidR="00B77570" w:rsidRPr="00B77570" w:rsidRDefault="00B77570" w:rsidP="00B77570">
            <w:pPr>
              <w:pStyle w:val="Default"/>
              <w:numPr>
                <w:ilvl w:val="0"/>
                <w:numId w:val="2"/>
              </w:numPr>
              <w:spacing w:after="13"/>
              <w:jc w:val="center"/>
              <w:rPr>
                <w:rFonts w:ascii="Verdana" w:hAnsi="Verdana"/>
                <w:b/>
                <w:sz w:val="22"/>
                <w:szCs w:val="22"/>
              </w:rPr>
            </w:pPr>
            <w:r w:rsidRPr="00B77570">
              <w:rPr>
                <w:rFonts w:ascii="Verdana" w:hAnsi="Verdana"/>
                <w:b/>
                <w:sz w:val="22"/>
                <w:szCs w:val="22"/>
              </w:rPr>
              <w:t>RENDIMIENTO</w:t>
            </w:r>
          </w:p>
        </w:tc>
      </w:tr>
    </w:tbl>
    <w:p w14:paraId="6C8F20B4" w14:textId="77777777" w:rsidR="00B60A1E" w:rsidRDefault="00B60A1E" w:rsidP="00B60A1E">
      <w:pPr>
        <w:pStyle w:val="Default"/>
      </w:pPr>
    </w:p>
    <w:p w14:paraId="49E69DA4" w14:textId="77777777" w:rsidR="00B60A1E" w:rsidRPr="00B60A1E" w:rsidRDefault="00B60A1E" w:rsidP="00B60A1E">
      <w:pPr>
        <w:pStyle w:val="Default"/>
        <w:numPr>
          <w:ilvl w:val="0"/>
          <w:numId w:val="13"/>
        </w:numPr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Sobre superficie rústica o para cambio de color 20 – 35 m2/gal. </w:t>
      </w:r>
    </w:p>
    <w:p w14:paraId="2F3A66FC" w14:textId="77777777" w:rsidR="00B60A1E" w:rsidRPr="00B60A1E" w:rsidRDefault="00B60A1E" w:rsidP="00B60A1E">
      <w:pPr>
        <w:pStyle w:val="Default"/>
        <w:numPr>
          <w:ilvl w:val="0"/>
          <w:numId w:val="13"/>
        </w:numPr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Sobre superficies nuevas 15 – 25 m2/gal </w:t>
      </w:r>
    </w:p>
    <w:p w14:paraId="6E8D932E" w14:textId="77777777" w:rsidR="00B60A1E" w:rsidRDefault="00B60A1E" w:rsidP="00B60A1E">
      <w:pPr>
        <w:pStyle w:val="Default"/>
        <w:numPr>
          <w:ilvl w:val="0"/>
          <w:numId w:val="13"/>
        </w:numPr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Para repinte sobre colores similares rinde hasta 45 - 55 m2/gal. </w:t>
      </w:r>
    </w:p>
    <w:p w14:paraId="48545069" w14:textId="77777777" w:rsidR="00B60A1E" w:rsidRDefault="00B60A1E" w:rsidP="00B60A1E">
      <w:pPr>
        <w:pStyle w:val="Default"/>
        <w:ind w:left="720"/>
        <w:rPr>
          <w:rFonts w:ascii="Verdana" w:hAnsi="Verdana"/>
          <w:sz w:val="22"/>
          <w:szCs w:val="22"/>
        </w:rPr>
      </w:pPr>
    </w:p>
    <w:p w14:paraId="659D99FE" w14:textId="77777777" w:rsidR="00B60A1E" w:rsidRDefault="00B60A1E" w:rsidP="00B60A1E">
      <w:pPr>
        <w:pStyle w:val="Default"/>
        <w:rPr>
          <w:rFonts w:ascii="Verdana" w:hAnsi="Verdana"/>
          <w:sz w:val="22"/>
          <w:szCs w:val="22"/>
        </w:rPr>
      </w:pPr>
      <w:r>
        <w:rPr>
          <w:noProof/>
          <w:lang w:eastAsia="es-MX"/>
        </w:rPr>
        <w:drawing>
          <wp:inline distT="0" distB="0" distL="0" distR="0" wp14:anchorId="6FB0C2A4" wp14:editId="6B280157">
            <wp:extent cx="5612130" cy="424180"/>
            <wp:effectExtent l="0" t="0" r="762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99AE9" w14:textId="77777777" w:rsidR="00B60A1E" w:rsidRDefault="00B60A1E" w:rsidP="00B60A1E">
      <w:pPr>
        <w:pStyle w:val="Default"/>
        <w:rPr>
          <w:rFonts w:ascii="Verdana" w:hAnsi="Verdana"/>
          <w:sz w:val="22"/>
          <w:szCs w:val="22"/>
        </w:rPr>
      </w:pPr>
    </w:p>
    <w:p w14:paraId="5928BD3A" w14:textId="77777777" w:rsidR="007E2E4F" w:rsidRDefault="007E2E4F" w:rsidP="00B60A1E">
      <w:pPr>
        <w:pStyle w:val="Default"/>
        <w:rPr>
          <w:rFonts w:ascii="Verdana" w:hAnsi="Verdana"/>
          <w:sz w:val="22"/>
          <w:szCs w:val="22"/>
        </w:rPr>
      </w:pPr>
    </w:p>
    <w:p w14:paraId="0AF03915" w14:textId="77777777" w:rsidR="007E2E4F" w:rsidRDefault="007E2E4F" w:rsidP="00B60A1E">
      <w:pPr>
        <w:pStyle w:val="Default"/>
        <w:rPr>
          <w:rFonts w:ascii="Verdana" w:hAnsi="Verdana"/>
          <w:sz w:val="22"/>
          <w:szCs w:val="22"/>
        </w:rPr>
      </w:pPr>
    </w:p>
    <w:p w14:paraId="3CCA9A65" w14:textId="77777777" w:rsidR="007E2E4F" w:rsidRDefault="007E2E4F" w:rsidP="00B60A1E">
      <w:pPr>
        <w:pStyle w:val="Default"/>
        <w:rPr>
          <w:rFonts w:ascii="Verdana" w:hAnsi="Verdana"/>
          <w:sz w:val="22"/>
          <w:szCs w:val="22"/>
        </w:rPr>
      </w:pPr>
    </w:p>
    <w:p w14:paraId="4391DE45" w14:textId="77777777" w:rsidR="007E2E4F" w:rsidRDefault="007E2E4F" w:rsidP="00B60A1E">
      <w:pPr>
        <w:pStyle w:val="Default"/>
        <w:rPr>
          <w:rFonts w:ascii="Verdana" w:hAnsi="Verdana"/>
          <w:sz w:val="22"/>
          <w:szCs w:val="22"/>
        </w:rPr>
      </w:pPr>
    </w:p>
    <w:p w14:paraId="4E08E524" w14:textId="77777777" w:rsidR="007E2E4F" w:rsidRDefault="007E2E4F" w:rsidP="00B60A1E">
      <w:pPr>
        <w:pStyle w:val="Default"/>
        <w:rPr>
          <w:rFonts w:ascii="Verdana" w:hAnsi="Verdana"/>
          <w:sz w:val="22"/>
          <w:szCs w:val="22"/>
        </w:rPr>
      </w:pPr>
    </w:p>
    <w:p w14:paraId="464B7B62" w14:textId="333BBF26" w:rsidR="007E2E4F" w:rsidRDefault="007E2E4F" w:rsidP="00B60A1E">
      <w:pPr>
        <w:pStyle w:val="Default"/>
        <w:rPr>
          <w:noProof/>
          <w:lang w:eastAsia="es-MX"/>
        </w:rPr>
      </w:pPr>
    </w:p>
    <w:p w14:paraId="58C92841" w14:textId="77777777" w:rsidR="007E2E4F" w:rsidRDefault="007E2E4F" w:rsidP="00B60A1E">
      <w:pPr>
        <w:pStyle w:val="Default"/>
        <w:rPr>
          <w:noProof/>
          <w:lang w:eastAsia="es-MX"/>
        </w:rPr>
      </w:pPr>
    </w:p>
    <w:p w14:paraId="381A34A8" w14:textId="77777777" w:rsidR="007E2E4F" w:rsidRDefault="007E2E4F" w:rsidP="00B60A1E">
      <w:pPr>
        <w:pStyle w:val="Default"/>
        <w:rPr>
          <w:rFonts w:ascii="Verdana" w:hAnsi="Verdan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60A1E" w14:paraId="4EF2F202" w14:textId="77777777" w:rsidTr="00B60A1E">
        <w:tc>
          <w:tcPr>
            <w:tcW w:w="8828" w:type="dxa"/>
          </w:tcPr>
          <w:p w14:paraId="6062F236" w14:textId="77777777" w:rsidR="00B60A1E" w:rsidRPr="00B60A1E" w:rsidRDefault="00B60A1E" w:rsidP="00B60A1E">
            <w:pPr>
              <w:pStyle w:val="Default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  <w:sz w:val="22"/>
                <w:szCs w:val="22"/>
              </w:rPr>
            </w:pPr>
            <w:r w:rsidRPr="00B60A1E">
              <w:rPr>
                <w:rFonts w:ascii="Verdana" w:hAnsi="Verdana"/>
                <w:b/>
                <w:sz w:val="22"/>
                <w:szCs w:val="22"/>
              </w:rPr>
              <w:t>SEGURIDAD</w:t>
            </w:r>
          </w:p>
        </w:tc>
      </w:tr>
    </w:tbl>
    <w:p w14:paraId="593B223F" w14:textId="77777777" w:rsidR="007E2E4F" w:rsidRDefault="007E2E4F" w:rsidP="007E2E4F">
      <w:pPr>
        <w:pStyle w:val="Default"/>
        <w:spacing w:after="25"/>
        <w:ind w:left="720"/>
        <w:rPr>
          <w:rFonts w:ascii="Verdana" w:hAnsi="Verdana"/>
          <w:sz w:val="22"/>
          <w:szCs w:val="22"/>
        </w:rPr>
      </w:pPr>
    </w:p>
    <w:p w14:paraId="4C9DBDD4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No es un producto inflamable. </w:t>
      </w:r>
    </w:p>
    <w:p w14:paraId="5A8839EB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En caso de contacto con la piel lavar con abundante agua y jabón </w:t>
      </w:r>
    </w:p>
    <w:p w14:paraId="3722C649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Si el contacto es con los ojos, lavar con abundante agua y buscar asesoría médica. </w:t>
      </w:r>
    </w:p>
    <w:p w14:paraId="4C1DB729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En caso de ingestión, beber abundante agua y buscar asesoría médica. </w:t>
      </w:r>
    </w:p>
    <w:p w14:paraId="2B08752A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Aplicar en lugares ventilados y evitar la inhalación de sus vapores. </w:t>
      </w:r>
    </w:p>
    <w:p w14:paraId="7E839ADB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En caso de derrames, recoger el producto para evitar contaminación de fuentes de agua o alcantarillados. </w:t>
      </w:r>
    </w:p>
    <w:p w14:paraId="19D8B228" w14:textId="77777777" w:rsidR="00B60A1E" w:rsidRPr="00B60A1E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 xml:space="preserve">Mantener fuera del alcance de los niños. </w:t>
      </w:r>
    </w:p>
    <w:p w14:paraId="29375FE8" w14:textId="77777777" w:rsidR="007E2E4F" w:rsidRDefault="00B60A1E" w:rsidP="00B60A1E">
      <w:pPr>
        <w:pStyle w:val="Default"/>
        <w:numPr>
          <w:ilvl w:val="0"/>
          <w:numId w:val="14"/>
        </w:numPr>
        <w:spacing w:after="25"/>
        <w:rPr>
          <w:rFonts w:ascii="Verdana" w:hAnsi="Verdana"/>
          <w:sz w:val="22"/>
          <w:szCs w:val="22"/>
        </w:rPr>
      </w:pPr>
      <w:r w:rsidRPr="00B60A1E">
        <w:rPr>
          <w:rFonts w:ascii="Verdana" w:hAnsi="Verdana"/>
          <w:sz w:val="22"/>
          <w:szCs w:val="22"/>
        </w:rPr>
        <w:t>Transportar con las precauciones normales para productos químicos.</w:t>
      </w:r>
    </w:p>
    <w:p w14:paraId="4C6703AC" w14:textId="77777777" w:rsidR="00B60A1E" w:rsidRDefault="00B60A1E" w:rsidP="007E2E4F">
      <w:pPr>
        <w:pStyle w:val="Default"/>
        <w:spacing w:after="25"/>
        <w:ind w:left="720"/>
        <w:rPr>
          <w:rFonts w:ascii="Verdana" w:hAnsi="Verdan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E2E4F" w14:paraId="7D49E22E" w14:textId="77777777" w:rsidTr="00106257">
        <w:tc>
          <w:tcPr>
            <w:tcW w:w="8828" w:type="dxa"/>
          </w:tcPr>
          <w:p w14:paraId="2704C6C3" w14:textId="77777777" w:rsidR="007E2E4F" w:rsidRPr="00F363E8" w:rsidRDefault="007E2E4F" w:rsidP="00106257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CONDICIONES DE ALMACENAMIENTO</w:t>
            </w:r>
          </w:p>
        </w:tc>
      </w:tr>
    </w:tbl>
    <w:p w14:paraId="1676F985" w14:textId="77777777" w:rsidR="007E2E4F" w:rsidRDefault="007E2E4F" w:rsidP="007E2E4F">
      <w:pPr>
        <w:pStyle w:val="Default"/>
      </w:pPr>
    </w:p>
    <w:p w14:paraId="6D4F3210" w14:textId="77777777" w:rsidR="007E2E4F" w:rsidRPr="00D26629" w:rsidRDefault="007E2E4F" w:rsidP="007E2E4F">
      <w:pPr>
        <w:pStyle w:val="Default"/>
        <w:rPr>
          <w:rFonts w:ascii="Verdana" w:hAnsi="Verdana"/>
          <w:sz w:val="22"/>
          <w:szCs w:val="22"/>
        </w:rPr>
      </w:pPr>
      <w:r w:rsidRPr="00D26629">
        <w:rPr>
          <w:rFonts w:ascii="Verdana" w:hAnsi="Verdana"/>
          <w:sz w:val="22"/>
          <w:szCs w:val="22"/>
        </w:rPr>
        <w:t xml:space="preserve">Se debe almacenar bajo techo, protegido de la humedad y en temperaturas entre 4 </w:t>
      </w:r>
      <w:proofErr w:type="spellStart"/>
      <w:r w:rsidRPr="00D26629">
        <w:rPr>
          <w:rFonts w:ascii="Verdana" w:hAnsi="Verdana"/>
          <w:sz w:val="22"/>
          <w:szCs w:val="22"/>
        </w:rPr>
        <w:t>ºC</w:t>
      </w:r>
      <w:proofErr w:type="spellEnd"/>
      <w:r w:rsidRPr="00D26629">
        <w:rPr>
          <w:rFonts w:ascii="Verdana" w:hAnsi="Verdana"/>
          <w:sz w:val="22"/>
          <w:szCs w:val="22"/>
        </w:rPr>
        <w:t xml:space="preserve"> y 35 </w:t>
      </w:r>
      <w:proofErr w:type="spellStart"/>
      <w:r w:rsidRPr="00D26629">
        <w:rPr>
          <w:rFonts w:ascii="Verdana" w:hAnsi="Verdana"/>
          <w:sz w:val="22"/>
          <w:szCs w:val="22"/>
        </w:rPr>
        <w:t>ºC</w:t>
      </w:r>
      <w:proofErr w:type="spellEnd"/>
      <w:r w:rsidRPr="00D26629">
        <w:rPr>
          <w:rFonts w:ascii="Verdana" w:hAnsi="Verdana"/>
          <w:sz w:val="22"/>
          <w:szCs w:val="22"/>
        </w:rPr>
        <w:t xml:space="preserve">. </w:t>
      </w:r>
    </w:p>
    <w:p w14:paraId="12408C59" w14:textId="77777777" w:rsidR="007E2E4F" w:rsidRDefault="007E2E4F" w:rsidP="007E2E4F">
      <w:pPr>
        <w:jc w:val="both"/>
        <w:rPr>
          <w:rFonts w:ascii="Verdana" w:hAnsi="Verdana"/>
        </w:rPr>
      </w:pPr>
      <w:r w:rsidRPr="00D26629">
        <w:rPr>
          <w:rFonts w:ascii="Verdana" w:hAnsi="Verdana"/>
        </w:rPr>
        <w:t>No se debe tener el producto sobre el piso o expuesto por periodos largos a la luz solar.</w:t>
      </w:r>
    </w:p>
    <w:p w14:paraId="5154E19C" w14:textId="77777777" w:rsidR="007E2E4F" w:rsidRDefault="007E2E4F" w:rsidP="007E2E4F">
      <w:pPr>
        <w:pStyle w:val="Default"/>
        <w:spacing w:after="25"/>
        <w:ind w:left="720"/>
        <w:rPr>
          <w:rFonts w:ascii="Verdana" w:hAnsi="Verdana"/>
          <w:sz w:val="22"/>
          <w:szCs w:val="22"/>
        </w:rPr>
      </w:pPr>
    </w:p>
    <w:p w14:paraId="40600F1D" w14:textId="77777777" w:rsidR="007E2E4F" w:rsidRDefault="007E2E4F" w:rsidP="007E2E4F">
      <w:pPr>
        <w:pStyle w:val="Default"/>
        <w:spacing w:after="25"/>
        <w:ind w:left="720"/>
        <w:rPr>
          <w:rFonts w:ascii="Verdana" w:hAnsi="Verdana"/>
          <w:sz w:val="22"/>
          <w:szCs w:val="22"/>
        </w:rPr>
      </w:pPr>
    </w:p>
    <w:p w14:paraId="4030A586" w14:textId="77777777" w:rsidR="007E2E4F" w:rsidRDefault="007E2E4F" w:rsidP="007E2E4F">
      <w:pPr>
        <w:pStyle w:val="Default"/>
        <w:spacing w:after="25"/>
        <w:ind w:left="720"/>
        <w:rPr>
          <w:rFonts w:ascii="Verdana" w:hAnsi="Verdana"/>
          <w:sz w:val="22"/>
          <w:szCs w:val="22"/>
        </w:rPr>
      </w:pPr>
      <w:r>
        <w:rPr>
          <w:noProof/>
          <w:lang w:eastAsia="es-MX"/>
        </w:rPr>
        <w:drawing>
          <wp:inline distT="0" distB="0" distL="0" distR="0" wp14:anchorId="3F5F08AF" wp14:editId="3BDCF9B1">
            <wp:extent cx="5353050" cy="1038225"/>
            <wp:effectExtent l="0" t="0" r="0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E54A" w14:textId="77777777" w:rsidR="007E2E4F" w:rsidRDefault="007E2E4F" w:rsidP="009A54FB">
      <w:pPr>
        <w:jc w:val="both"/>
        <w:rPr>
          <w:rFonts w:ascii="Verdana" w:hAnsi="Verdana"/>
        </w:rPr>
      </w:pPr>
    </w:p>
    <w:p w14:paraId="454B1908" w14:textId="77777777" w:rsidR="007E2E4F" w:rsidRDefault="007E2E4F" w:rsidP="009A54FB">
      <w:pPr>
        <w:jc w:val="both"/>
        <w:rPr>
          <w:rFonts w:ascii="Verdana" w:hAnsi="Verdana"/>
        </w:rPr>
      </w:pPr>
    </w:p>
    <w:p w14:paraId="6D0C16E1" w14:textId="77777777" w:rsidR="00E1145E" w:rsidRDefault="00E1145E" w:rsidP="009A54FB">
      <w:pPr>
        <w:jc w:val="both"/>
        <w:rPr>
          <w:rFonts w:ascii="Verdana" w:hAnsi="Verdana"/>
        </w:rPr>
      </w:pPr>
    </w:p>
    <w:p w14:paraId="03D6A0D1" w14:textId="77777777" w:rsidR="00E1145E" w:rsidRDefault="00E1145E" w:rsidP="009A54FB">
      <w:pPr>
        <w:jc w:val="both"/>
        <w:rPr>
          <w:rFonts w:ascii="Verdana" w:hAnsi="Verdana"/>
        </w:rPr>
      </w:pPr>
    </w:p>
    <w:p w14:paraId="5BE414C4" w14:textId="77777777" w:rsidR="00E1145E" w:rsidRDefault="00E1145E" w:rsidP="009A54FB">
      <w:pPr>
        <w:jc w:val="both"/>
        <w:rPr>
          <w:rFonts w:ascii="Verdana" w:hAnsi="Verdana"/>
        </w:rPr>
      </w:pPr>
    </w:p>
    <w:p w14:paraId="57FD8ECD" w14:textId="77777777" w:rsidR="00E1145E" w:rsidRDefault="00E1145E" w:rsidP="009A54FB">
      <w:pPr>
        <w:jc w:val="both"/>
        <w:rPr>
          <w:rFonts w:ascii="Verdana" w:hAnsi="Verdana"/>
        </w:rPr>
      </w:pPr>
    </w:p>
    <w:p w14:paraId="355C2205" w14:textId="293FAB4C" w:rsidR="007E2E4F" w:rsidRDefault="007E2E4F" w:rsidP="009A54FB">
      <w:pPr>
        <w:jc w:val="both"/>
        <w:rPr>
          <w:rFonts w:ascii="Verdana" w:hAnsi="Verdana"/>
        </w:rPr>
      </w:pPr>
    </w:p>
    <w:p w14:paraId="2A91E199" w14:textId="77777777" w:rsidR="007E2E4F" w:rsidRDefault="007E2E4F" w:rsidP="009A54FB">
      <w:pPr>
        <w:jc w:val="both"/>
        <w:rPr>
          <w:rFonts w:ascii="Verdana" w:hAnsi="Verdan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E2E4F" w14:paraId="455E3421" w14:textId="77777777" w:rsidTr="00106257">
        <w:tc>
          <w:tcPr>
            <w:tcW w:w="8828" w:type="dxa"/>
          </w:tcPr>
          <w:p w14:paraId="398884DF" w14:textId="77777777" w:rsidR="007E2E4F" w:rsidRPr="007E2E4F" w:rsidRDefault="007E2E4F" w:rsidP="007E2E4F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 w:rsidRPr="007E2E4F">
              <w:rPr>
                <w:rFonts w:ascii="Verdana" w:hAnsi="Verdana"/>
                <w:b/>
              </w:rPr>
              <w:t>ESPECIFICACIONES TECNICAS</w:t>
            </w:r>
          </w:p>
        </w:tc>
      </w:tr>
    </w:tbl>
    <w:p w14:paraId="4A02BD04" w14:textId="245AB2CC" w:rsidR="007E2E4F" w:rsidRDefault="007E2E4F" w:rsidP="007E2E4F">
      <w:pPr>
        <w:jc w:val="both"/>
        <w:rPr>
          <w:rFonts w:ascii="Verdana" w:hAnsi="Verdana"/>
        </w:rPr>
      </w:pPr>
      <w:r w:rsidRPr="00F363E8">
        <w:rPr>
          <w:rFonts w:ascii="Verdana" w:hAnsi="Verdana"/>
        </w:rPr>
        <w:t xml:space="preserve">Regidos a los parámetros y criterios de calidad establecidos por </w:t>
      </w:r>
      <w:r>
        <w:rPr>
          <w:rFonts w:ascii="Verdana" w:hAnsi="Verdana"/>
        </w:rPr>
        <w:t xml:space="preserve">POSIFLEX </w:t>
      </w:r>
      <w:r>
        <w:rPr>
          <w:rFonts w:ascii="Verdana" w:hAnsi="Verdana"/>
          <w:b/>
          <w:bCs/>
        </w:rPr>
        <w:t>VINILO TIPO 1</w:t>
      </w:r>
      <w:r w:rsidRPr="00932780">
        <w:rPr>
          <w:rFonts w:ascii="Verdana" w:hAnsi="Verdana"/>
          <w:b/>
          <w:bCs/>
        </w:rPr>
        <w:t xml:space="preserve"> </w:t>
      </w:r>
      <w:r w:rsidR="001002AF">
        <w:rPr>
          <w:rFonts w:ascii="Verdana" w:hAnsi="Verdana"/>
          <w:b/>
          <w:bCs/>
        </w:rPr>
        <w:t>KOLOR FLEX</w:t>
      </w:r>
      <w:r w:rsidRPr="00F363E8">
        <w:rPr>
          <w:rFonts w:ascii="Verdana" w:hAnsi="Verdana"/>
          <w:b/>
          <w:bCs/>
        </w:rPr>
        <w:t xml:space="preserve"> </w:t>
      </w:r>
      <w:r w:rsidRPr="00F363E8">
        <w:rPr>
          <w:rFonts w:ascii="Verdana" w:hAnsi="Verdana"/>
        </w:rPr>
        <w:t>cumple con las siguientes especificaciones técnicas:</w:t>
      </w:r>
    </w:p>
    <w:p w14:paraId="661A12ED" w14:textId="77777777" w:rsidR="007E2E4F" w:rsidRDefault="000314DE" w:rsidP="009A54FB">
      <w:pPr>
        <w:jc w:val="both"/>
        <w:rPr>
          <w:noProof/>
          <w:lang w:eastAsia="es-MX"/>
        </w:rPr>
      </w:pPr>
      <w:r>
        <w:rPr>
          <w:rFonts w:ascii="Verdana" w:hAnsi="Verdana"/>
        </w:rPr>
        <w:t xml:space="preserve">                </w:t>
      </w:r>
    </w:p>
    <w:p w14:paraId="1154EB16" w14:textId="77777777" w:rsidR="00F363E8" w:rsidRDefault="007E2E4F" w:rsidP="009A54FB">
      <w:pPr>
        <w:jc w:val="both"/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               </w:t>
      </w:r>
      <w:r w:rsidR="000314DE">
        <w:rPr>
          <w:noProof/>
          <w:lang w:eastAsia="es-MX"/>
        </w:rPr>
        <w:drawing>
          <wp:inline distT="0" distB="0" distL="0" distR="0" wp14:anchorId="0A6BC003" wp14:editId="62B1DCC0">
            <wp:extent cx="4257675" cy="49720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497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B6E6F" w14:textId="77777777" w:rsidR="000314DE" w:rsidRPr="00E1145E" w:rsidRDefault="000314DE" w:rsidP="00E1145E">
      <w:pPr>
        <w:jc w:val="center"/>
        <w:rPr>
          <w:rFonts w:ascii="Verdana" w:hAnsi="Verdana"/>
        </w:rPr>
      </w:pPr>
      <w:r w:rsidRPr="00E1145E">
        <w:rPr>
          <w:rFonts w:ascii="Verdana" w:hAnsi="Verdana"/>
        </w:rPr>
        <w:t>Nota: Los datos incluidos fueron obtenidos en condiciones de laboratorio.</w:t>
      </w:r>
    </w:p>
    <w:p w14:paraId="745837B7" w14:textId="77777777" w:rsidR="007E2E4F" w:rsidRDefault="007E2E4F" w:rsidP="000314DE">
      <w:pPr>
        <w:jc w:val="center"/>
        <w:rPr>
          <w:rFonts w:ascii="Verdana" w:hAnsi="Verdana"/>
        </w:rPr>
      </w:pPr>
    </w:p>
    <w:p w14:paraId="775E6BCE" w14:textId="468A0B89" w:rsidR="00E1145E" w:rsidRDefault="00E1145E" w:rsidP="000314DE">
      <w:pPr>
        <w:jc w:val="center"/>
        <w:rPr>
          <w:rFonts w:ascii="Verdana" w:hAnsi="Verdana"/>
        </w:rPr>
      </w:pPr>
    </w:p>
    <w:p w14:paraId="6985B0DD" w14:textId="77777777" w:rsidR="001002AF" w:rsidRDefault="001002AF" w:rsidP="000314DE">
      <w:pPr>
        <w:jc w:val="center"/>
        <w:rPr>
          <w:rFonts w:ascii="Verdana" w:hAnsi="Verdana"/>
        </w:rPr>
      </w:pPr>
    </w:p>
    <w:p w14:paraId="7C5AA635" w14:textId="77777777" w:rsidR="007E2E4F" w:rsidRDefault="007E2E4F" w:rsidP="000314DE">
      <w:pPr>
        <w:jc w:val="center"/>
        <w:rPr>
          <w:rFonts w:ascii="Verdana" w:hAnsi="Verdan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363E8" w14:paraId="77627B70" w14:textId="77777777" w:rsidTr="007E2E4F">
        <w:tc>
          <w:tcPr>
            <w:tcW w:w="8828" w:type="dxa"/>
          </w:tcPr>
          <w:p w14:paraId="3CA74081" w14:textId="77777777" w:rsidR="00F363E8" w:rsidRPr="00F363E8" w:rsidRDefault="007E2E4F" w:rsidP="007E2E4F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RECOMENDACIONES</w:t>
            </w:r>
          </w:p>
        </w:tc>
      </w:tr>
    </w:tbl>
    <w:p w14:paraId="18266B14" w14:textId="77777777" w:rsidR="00F363E8" w:rsidRDefault="00F363E8" w:rsidP="00F363E8">
      <w:pPr>
        <w:pStyle w:val="Default"/>
      </w:pPr>
    </w:p>
    <w:p w14:paraId="14E6AD9E" w14:textId="77777777" w:rsidR="00E1145E" w:rsidRPr="00E1145E" w:rsidRDefault="00E1145E" w:rsidP="00E1145E">
      <w:pPr>
        <w:pStyle w:val="Default"/>
        <w:jc w:val="both"/>
        <w:rPr>
          <w:rFonts w:ascii="Verdana" w:hAnsi="Verdana"/>
          <w:sz w:val="22"/>
          <w:szCs w:val="22"/>
        </w:rPr>
      </w:pPr>
      <w:r w:rsidRPr="00E1145E">
        <w:rPr>
          <w:rFonts w:ascii="Verdana" w:hAnsi="Verdana"/>
          <w:sz w:val="22"/>
          <w:szCs w:val="22"/>
        </w:rPr>
        <w:lastRenderedPageBreak/>
        <w:t xml:space="preserve">Se aconseja no lavar la superficie hasta 30 días después de la aplicación. </w:t>
      </w:r>
    </w:p>
    <w:p w14:paraId="709F4795" w14:textId="77777777" w:rsidR="00E1145E" w:rsidRPr="00E1145E" w:rsidRDefault="00E1145E" w:rsidP="00E1145E">
      <w:pPr>
        <w:pStyle w:val="Default"/>
        <w:jc w:val="both"/>
        <w:rPr>
          <w:rFonts w:ascii="Verdana" w:hAnsi="Verdana"/>
          <w:sz w:val="22"/>
          <w:szCs w:val="22"/>
        </w:rPr>
      </w:pPr>
      <w:r w:rsidRPr="00E1145E">
        <w:rPr>
          <w:rFonts w:ascii="Verdana" w:hAnsi="Verdana"/>
          <w:sz w:val="22"/>
          <w:szCs w:val="22"/>
        </w:rPr>
        <w:t xml:space="preserve">Limpiar con jabones no abrasivos y suaves. </w:t>
      </w:r>
    </w:p>
    <w:p w14:paraId="298A2062" w14:textId="77777777" w:rsidR="00E1145E" w:rsidRPr="00E1145E" w:rsidRDefault="00E1145E" w:rsidP="00E1145E">
      <w:pPr>
        <w:pStyle w:val="Default"/>
        <w:jc w:val="both"/>
        <w:rPr>
          <w:rFonts w:ascii="Verdana" w:hAnsi="Verdana"/>
          <w:sz w:val="22"/>
          <w:szCs w:val="22"/>
        </w:rPr>
      </w:pPr>
      <w:r w:rsidRPr="00E1145E">
        <w:rPr>
          <w:rFonts w:ascii="Verdana" w:hAnsi="Verdana"/>
          <w:sz w:val="22"/>
          <w:szCs w:val="22"/>
        </w:rPr>
        <w:t xml:space="preserve">Seguir las recomendaciones de preparación de superficie, esto garantiza la calidad del acabado. </w:t>
      </w:r>
    </w:p>
    <w:p w14:paraId="33090FD1" w14:textId="77777777" w:rsidR="007E2E4F" w:rsidRDefault="007E2E4F" w:rsidP="00E1145E">
      <w:pPr>
        <w:jc w:val="both"/>
        <w:rPr>
          <w:rFonts w:ascii="Verdana" w:hAnsi="Verdana"/>
        </w:rPr>
      </w:pPr>
    </w:p>
    <w:p w14:paraId="7DB091F3" w14:textId="77777777" w:rsidR="00E1145E" w:rsidRPr="00D26629" w:rsidRDefault="00E1145E" w:rsidP="00E1145E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</w:p>
    <w:p w14:paraId="79DC0CFD" w14:textId="77777777" w:rsidR="00F363E8" w:rsidRDefault="00F363E8" w:rsidP="009A54FB">
      <w:pPr>
        <w:jc w:val="both"/>
        <w:rPr>
          <w:rFonts w:ascii="Verdana" w:hAnsi="Verdana"/>
        </w:rPr>
      </w:pPr>
    </w:p>
    <w:p w14:paraId="09EB2D8A" w14:textId="77777777" w:rsidR="00B35949" w:rsidRDefault="00B35949" w:rsidP="00B35949">
      <w:pPr>
        <w:pStyle w:val="Default"/>
        <w:jc w:val="center"/>
        <w:rPr>
          <w:rFonts w:ascii="Verdana" w:hAnsi="Verdana"/>
          <w:sz w:val="22"/>
          <w:szCs w:val="22"/>
        </w:rPr>
      </w:pPr>
    </w:p>
    <w:p w14:paraId="1E3EC2B4" w14:textId="77777777" w:rsidR="00B35949" w:rsidRDefault="00B35949" w:rsidP="00B35949">
      <w:pPr>
        <w:pStyle w:val="Default"/>
        <w:jc w:val="center"/>
        <w:rPr>
          <w:rFonts w:ascii="Verdana" w:hAnsi="Verdana"/>
          <w:sz w:val="22"/>
          <w:szCs w:val="22"/>
        </w:rPr>
      </w:pPr>
    </w:p>
    <w:sectPr w:rsidR="00B35949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68619" w14:textId="77777777" w:rsidR="00E1145E" w:rsidRDefault="00E1145E" w:rsidP="00E1145E">
      <w:pPr>
        <w:spacing w:after="0" w:line="240" w:lineRule="auto"/>
      </w:pPr>
      <w:r>
        <w:separator/>
      </w:r>
    </w:p>
  </w:endnote>
  <w:endnote w:type="continuationSeparator" w:id="0">
    <w:p w14:paraId="3347F381" w14:textId="77777777" w:rsidR="00E1145E" w:rsidRDefault="00E1145E" w:rsidP="00E1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2F891" w14:textId="77777777" w:rsidR="00EE2162" w:rsidRPr="006F205B" w:rsidRDefault="00EE2162" w:rsidP="00EE2162">
    <w:pPr>
      <w:pStyle w:val="Piedepgina"/>
      <w:jc w:val="center"/>
      <w:rPr>
        <w:rFonts w:ascii="Times New Roman" w:hAnsi="Times New Roman" w:cs="Times New Roman"/>
      </w:rPr>
    </w:pPr>
    <w:r w:rsidRPr="006F205B">
      <w:rPr>
        <w:rFonts w:ascii="Times New Roman" w:hAnsi="Times New Roman" w:cs="Times New Roman"/>
      </w:rPr>
      <w:t>GRUPO PINTUMATERIALES S.A.S</w:t>
    </w:r>
  </w:p>
  <w:p w14:paraId="1E6678F7" w14:textId="77777777" w:rsidR="00EE2162" w:rsidRDefault="00EE2162" w:rsidP="00EE2162">
    <w:pPr>
      <w:pStyle w:val="Piedepgina"/>
      <w:jc w:val="center"/>
      <w:rPr>
        <w:rFonts w:ascii="Times New Roman" w:hAnsi="Times New Roman" w:cs="Times New Roman"/>
      </w:rPr>
    </w:pPr>
    <w:r w:rsidRPr="006F205B">
      <w:rPr>
        <w:rFonts w:ascii="Times New Roman" w:hAnsi="Times New Roman" w:cs="Times New Roman"/>
      </w:rPr>
      <w:t>Calle 11 N.°9-08 Br. El Llano</w:t>
    </w:r>
  </w:p>
  <w:p w14:paraId="5C3B6E9A" w14:textId="77777777" w:rsidR="00EE2162" w:rsidRDefault="00EE2162" w:rsidP="00EE2162">
    <w:pPr>
      <w:pStyle w:val="Piedepgina"/>
      <w:jc w:val="center"/>
      <w:rPr>
        <w:rFonts w:ascii="Times New Roman" w:hAnsi="Times New Roman" w:cs="Times New Roman"/>
      </w:rPr>
    </w:pPr>
    <w:hyperlink r:id="rId1" w:history="1">
      <w:r w:rsidRPr="00C476DC">
        <w:rPr>
          <w:rStyle w:val="Hipervnculo"/>
          <w:rFonts w:ascii="Times New Roman" w:hAnsi="Times New Roman" w:cs="Times New Roman"/>
        </w:rPr>
        <w:t>Pintumaterialesla11@hotmail.com</w:t>
      </w:r>
    </w:hyperlink>
  </w:p>
  <w:p w14:paraId="6F0EEB3D" w14:textId="77777777" w:rsidR="00EE2162" w:rsidRPr="006F205B" w:rsidRDefault="00EE2162" w:rsidP="00EE2162">
    <w:pPr>
      <w:pStyle w:val="Piedepgina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Celular: 3122449926</w:t>
    </w:r>
  </w:p>
  <w:p w14:paraId="2A636ADD" w14:textId="77777777" w:rsidR="00EE2162" w:rsidRDefault="00EE2162" w:rsidP="00EE2162">
    <w:pPr>
      <w:pStyle w:val="Piedepgina"/>
    </w:pPr>
  </w:p>
  <w:p w14:paraId="7A347993" w14:textId="77777777" w:rsidR="00EE2162" w:rsidRDefault="00EE216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7ACBE" w14:textId="77777777" w:rsidR="00E1145E" w:rsidRDefault="00E1145E" w:rsidP="00E1145E">
      <w:pPr>
        <w:spacing w:after="0" w:line="240" w:lineRule="auto"/>
      </w:pPr>
      <w:r>
        <w:separator/>
      </w:r>
    </w:p>
  </w:footnote>
  <w:footnote w:type="continuationSeparator" w:id="0">
    <w:p w14:paraId="343F082C" w14:textId="77777777" w:rsidR="00E1145E" w:rsidRDefault="00E1145E" w:rsidP="00E1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1A847" w14:textId="43B54601" w:rsidR="00657FAD" w:rsidRDefault="00657FAD">
    <w:pPr>
      <w:pStyle w:val="Encabezado"/>
    </w:pPr>
    <w:r w:rsidRPr="00657FAD">
      <w:drawing>
        <wp:inline distT="0" distB="0" distL="0" distR="0" wp14:anchorId="1C4B6716" wp14:editId="3D0BBCA7">
          <wp:extent cx="5612130" cy="1152525"/>
          <wp:effectExtent l="0" t="0" r="7620" b="9525"/>
          <wp:docPr id="1083656232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3656232" name="Imagen 1" descr="Logotipo, nombre de la empresa&#10;&#10;El contenido generado por IA puede ser incorrec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2130" cy="1152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D1DD2"/>
    <w:multiLevelType w:val="hybridMultilevel"/>
    <w:tmpl w:val="7BBEB33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80ABF"/>
    <w:multiLevelType w:val="hybridMultilevel"/>
    <w:tmpl w:val="D92E7102"/>
    <w:lvl w:ilvl="0" w:tplc="080A000F">
      <w:start w:val="1"/>
      <w:numFmt w:val="decimal"/>
      <w:lvlText w:val="%1.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26857DC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FC96842"/>
    <w:multiLevelType w:val="hybridMultilevel"/>
    <w:tmpl w:val="97BA66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F9512B"/>
    <w:multiLevelType w:val="hybridMultilevel"/>
    <w:tmpl w:val="2E028C0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B00E6"/>
    <w:multiLevelType w:val="hybridMultilevel"/>
    <w:tmpl w:val="BDB0817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F378B"/>
    <w:multiLevelType w:val="hybridMultilevel"/>
    <w:tmpl w:val="97BA66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452C97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53342F39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574E1E07"/>
    <w:multiLevelType w:val="hybridMultilevel"/>
    <w:tmpl w:val="6D280C48"/>
    <w:lvl w:ilvl="0" w:tplc="08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5BB9032A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70984A65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71AA5D53"/>
    <w:multiLevelType w:val="hybridMultilevel"/>
    <w:tmpl w:val="1A547EE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911E7A"/>
    <w:multiLevelType w:val="hybridMultilevel"/>
    <w:tmpl w:val="7EDC219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577AE7"/>
    <w:multiLevelType w:val="hybridMultilevel"/>
    <w:tmpl w:val="03FC4C4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0917555">
    <w:abstractNumId w:val="12"/>
  </w:num>
  <w:num w:numId="2" w16cid:durableId="1534343696">
    <w:abstractNumId w:val="6"/>
  </w:num>
  <w:num w:numId="3" w16cid:durableId="1998798976">
    <w:abstractNumId w:val="2"/>
  </w:num>
  <w:num w:numId="4" w16cid:durableId="469639018">
    <w:abstractNumId w:val="11"/>
  </w:num>
  <w:num w:numId="5" w16cid:durableId="1116098258">
    <w:abstractNumId w:val="7"/>
  </w:num>
  <w:num w:numId="6" w16cid:durableId="944268969">
    <w:abstractNumId w:val="8"/>
  </w:num>
  <w:num w:numId="7" w16cid:durableId="1162352807">
    <w:abstractNumId w:val="1"/>
  </w:num>
  <w:num w:numId="8" w16cid:durableId="1920092911">
    <w:abstractNumId w:val="10"/>
  </w:num>
  <w:num w:numId="9" w16cid:durableId="1042629246">
    <w:abstractNumId w:val="4"/>
  </w:num>
  <w:num w:numId="10" w16cid:durableId="1500269148">
    <w:abstractNumId w:val="0"/>
  </w:num>
  <w:num w:numId="11" w16cid:durableId="658921439">
    <w:abstractNumId w:val="9"/>
  </w:num>
  <w:num w:numId="12" w16cid:durableId="510677846">
    <w:abstractNumId w:val="5"/>
  </w:num>
  <w:num w:numId="13" w16cid:durableId="1325936136">
    <w:abstractNumId w:val="13"/>
  </w:num>
  <w:num w:numId="14" w16cid:durableId="584539411">
    <w:abstractNumId w:val="14"/>
  </w:num>
  <w:num w:numId="15" w16cid:durableId="17785250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4FB"/>
    <w:rsid w:val="000314DE"/>
    <w:rsid w:val="00043E63"/>
    <w:rsid w:val="001002AF"/>
    <w:rsid w:val="003C0CDE"/>
    <w:rsid w:val="004070DE"/>
    <w:rsid w:val="004D6015"/>
    <w:rsid w:val="00657FAD"/>
    <w:rsid w:val="007E2E4F"/>
    <w:rsid w:val="00932780"/>
    <w:rsid w:val="009A42D8"/>
    <w:rsid w:val="009A54FB"/>
    <w:rsid w:val="00B35949"/>
    <w:rsid w:val="00B60A1E"/>
    <w:rsid w:val="00B77570"/>
    <w:rsid w:val="00BB5723"/>
    <w:rsid w:val="00C77714"/>
    <w:rsid w:val="00D26629"/>
    <w:rsid w:val="00E1145E"/>
    <w:rsid w:val="00EE2162"/>
    <w:rsid w:val="00F3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E9B40"/>
  <w15:chartTrackingRefBased/>
  <w15:docId w15:val="{2422D440-F70A-472A-A832-073CF62E2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54FB"/>
    <w:pPr>
      <w:ind w:left="720"/>
      <w:contextualSpacing/>
    </w:pPr>
  </w:style>
  <w:style w:type="paragraph" w:customStyle="1" w:styleId="Default">
    <w:name w:val="Default"/>
    <w:rsid w:val="009A54F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9A54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114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145E"/>
  </w:style>
  <w:style w:type="paragraph" w:styleId="Piedepgina">
    <w:name w:val="footer"/>
    <w:basedOn w:val="Normal"/>
    <w:link w:val="PiedepginaCar"/>
    <w:uiPriority w:val="99"/>
    <w:unhideWhenUsed/>
    <w:rsid w:val="00E114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145E"/>
  </w:style>
  <w:style w:type="character" w:styleId="Hipervnculo">
    <w:name w:val="Hyperlink"/>
    <w:basedOn w:val="Fuentedeprrafopredeter"/>
    <w:uiPriority w:val="99"/>
    <w:unhideWhenUsed/>
    <w:rsid w:val="00EE21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intumaterialesla11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0B096-9046-4488-834E-C167E82D3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583</Words>
  <Characters>3094</Characters>
  <Application>Microsoft Office Word</Application>
  <DocSecurity>0</DocSecurity>
  <Lines>140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Jovany Aleman</dc:creator>
  <cp:keywords/>
  <dc:description/>
  <cp:lastModifiedBy>Jovany Aleman Duarte</cp:lastModifiedBy>
  <cp:revision>2</cp:revision>
  <dcterms:created xsi:type="dcterms:W3CDTF">2025-10-01T15:33:00Z</dcterms:created>
  <dcterms:modified xsi:type="dcterms:W3CDTF">2025-10-01T15:33:00Z</dcterms:modified>
</cp:coreProperties>
</file>